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0E" w:rsidRPr="0058330E" w:rsidRDefault="0058330E" w:rsidP="0058330E">
      <w:pPr>
        <w:spacing w:line="520" w:lineRule="exact"/>
        <w:jc w:val="left"/>
        <w:rPr>
          <w:rFonts w:ascii="仿宋_GB2312" w:eastAsia="仿宋_GB2312" w:hAnsi="宋体" w:cs="Times New Roman"/>
          <w:b/>
          <w:sz w:val="30"/>
          <w:szCs w:val="30"/>
        </w:rPr>
      </w:pPr>
    </w:p>
    <w:p w:rsidR="0058330E" w:rsidRPr="0058330E" w:rsidRDefault="0058330E" w:rsidP="0058330E">
      <w:pPr>
        <w:spacing w:line="520" w:lineRule="exact"/>
        <w:jc w:val="left"/>
        <w:rPr>
          <w:rFonts w:ascii="仿宋_GB2312" w:eastAsia="仿宋_GB2312" w:hAnsi="宋体" w:cs="Times New Roman"/>
          <w:b/>
          <w:sz w:val="30"/>
          <w:szCs w:val="30"/>
        </w:rPr>
      </w:pPr>
      <w:r w:rsidRPr="0058330E">
        <w:rPr>
          <w:rFonts w:ascii="仿宋_GB2312" w:eastAsia="仿宋_GB2312" w:hAnsi="宋体" w:cs="Times New Roman" w:hint="eastAsia"/>
          <w:b/>
          <w:sz w:val="30"/>
          <w:szCs w:val="30"/>
        </w:rPr>
        <w:t>附件4</w:t>
      </w:r>
    </w:p>
    <w:p w:rsidR="0058330E" w:rsidRDefault="0058330E" w:rsidP="0058330E"/>
    <w:p w:rsidR="0058330E" w:rsidRDefault="00803DC4" w:rsidP="0058330E">
      <w:pPr>
        <w:spacing w:line="52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第九</w:t>
      </w:r>
      <w:r w:rsidR="0058330E" w:rsidRPr="0058330E">
        <w:rPr>
          <w:rFonts w:ascii="黑体" w:eastAsia="黑体" w:hAnsi="黑体" w:cs="Times New Roman" w:hint="eastAsia"/>
          <w:b/>
          <w:sz w:val="36"/>
          <w:szCs w:val="36"/>
        </w:rPr>
        <w:t>届“挑战杯”首都大学生课外学术科技作品竞赛专家评审委员会组成及评审方案</w:t>
      </w:r>
    </w:p>
    <w:p w:rsidR="0058330E" w:rsidRPr="0058330E" w:rsidRDefault="0058330E" w:rsidP="0058330E">
      <w:pPr>
        <w:spacing w:line="52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58330E" w:rsidRPr="0058330E" w:rsidRDefault="0058330E" w:rsidP="00D2377F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proofErr w:type="gramStart"/>
      <w:r w:rsidRPr="0058330E">
        <w:rPr>
          <w:rFonts w:ascii="仿宋_GB2312" w:eastAsia="仿宋_GB2312" w:hAnsi="宋体" w:hint="eastAsia"/>
          <w:szCs w:val="30"/>
          <w:lang w:val="zh-CN"/>
        </w:rPr>
        <w:t>一</w:t>
      </w:r>
      <w:proofErr w:type="gramEnd"/>
      <w:r w:rsidRPr="0058330E">
        <w:rPr>
          <w:rFonts w:ascii="仿宋_GB2312" w:eastAsia="仿宋_GB2312" w:hAnsi="宋体" w:hint="eastAsia"/>
          <w:szCs w:val="30"/>
          <w:lang w:val="zh-CN"/>
        </w:rPr>
        <w:t>､评审基本原则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按照《“挑战杯”首都大学生课外学术科技作品竞赛评审规则》，竞赛组委会将面向首都高校、科研机构、企事业单位和社会团体，邀请各学科领域内具有高级职称、较高知名度、研究领域综合性较强的专家学者组成专家评审委员会。受邀专家将参与网络评审和特等奖答辩两个阶段的评审工作。评委不得参与对本校、本人亲属作品的评审工作。在评审结束之前，任何评委不得以任何方式对外宣布、泄露评审情况和结果。</w:t>
      </w:r>
    </w:p>
    <w:p w:rsidR="0058330E" w:rsidRDefault="0058330E" w:rsidP="00D2377F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二､专家评审委员会组成方案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1.网络评审评委组成方案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拟邀请40至60名评委参与网络评审工作。每件作品均需经过3名评委独立评审，作品按评委数量随机平均分配给每位评委。评委登陆网络查看作品，并给出评分和评审意见。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自然科学类和科技发明</w:t>
      </w:r>
      <w:proofErr w:type="gramStart"/>
      <w:r w:rsidRPr="0058330E">
        <w:rPr>
          <w:rFonts w:ascii="仿宋_GB2312" w:eastAsia="仿宋_GB2312" w:hAnsi="宋体" w:hint="eastAsia"/>
          <w:szCs w:val="30"/>
          <w:lang w:val="zh-CN"/>
        </w:rPr>
        <w:t>类拟</w:t>
      </w:r>
      <w:proofErr w:type="gramEnd"/>
      <w:r w:rsidRPr="0058330E">
        <w:rPr>
          <w:rFonts w:ascii="仿宋_GB2312" w:eastAsia="仿宋_GB2312" w:hAnsi="宋体" w:hint="eastAsia"/>
          <w:szCs w:val="30"/>
          <w:lang w:val="zh-CN"/>
        </w:rPr>
        <w:t>邀请机械类、信息技术类、数理类、生命科学类、能源化工类5小类专家，每小类3—5名专家；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哲学社会科学</w:t>
      </w:r>
      <w:proofErr w:type="gramStart"/>
      <w:r w:rsidRPr="0058330E">
        <w:rPr>
          <w:rFonts w:ascii="仿宋_GB2312" w:eastAsia="仿宋_GB2312" w:hAnsi="宋体" w:hint="eastAsia"/>
          <w:szCs w:val="30"/>
          <w:lang w:val="zh-CN"/>
        </w:rPr>
        <w:t>类拟</w:t>
      </w:r>
      <w:proofErr w:type="gramEnd"/>
      <w:r w:rsidRPr="0058330E">
        <w:rPr>
          <w:rFonts w:ascii="仿宋_GB2312" w:eastAsia="仿宋_GB2312" w:hAnsi="宋体" w:hint="eastAsia"/>
          <w:szCs w:val="30"/>
          <w:lang w:val="zh-CN"/>
        </w:rPr>
        <w:t>邀请哲学类、经济类、法律类、社会学类、教育类、管理类6小类专家，每小类4—6名专家。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2.特等奖答辩评委组成方案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拟邀请20至40名评委参与特等奖答辩。为保证评审工作的公正性和高水平，确保选拔优秀作品参加全国挑战杯，每类作品的特等奖答辩环节至少安排1名未参与过网络评审的专家作为</w:t>
      </w:r>
      <w:r w:rsidRPr="0058330E">
        <w:rPr>
          <w:rFonts w:ascii="仿宋_GB2312" w:eastAsia="仿宋_GB2312" w:hAnsi="宋体" w:hint="eastAsia"/>
          <w:szCs w:val="30"/>
          <w:lang w:val="zh-CN"/>
        </w:rPr>
        <w:lastRenderedPageBreak/>
        <w:t>评委。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自然科学类和科技发明类作品的特等奖答辩，每小类安排3名评委，其中1名高校专家、1名非高校专家、1名未参加网络评审的专家。每小类设组长1名。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哲学社会科学类作品的特等奖答辩，每小类安排</w:t>
      </w:r>
      <w:r w:rsidR="00BA0150">
        <w:rPr>
          <w:rFonts w:ascii="仿宋_GB2312" w:eastAsia="仿宋_GB2312" w:hAnsi="宋体" w:hint="eastAsia"/>
          <w:szCs w:val="30"/>
          <w:lang w:val="zh-CN"/>
        </w:rPr>
        <w:t>3</w:t>
      </w:r>
      <w:bookmarkStart w:id="0" w:name="_GoBack"/>
      <w:bookmarkEnd w:id="0"/>
      <w:r w:rsidRPr="0058330E">
        <w:rPr>
          <w:rFonts w:ascii="仿宋_GB2312" w:eastAsia="仿宋_GB2312" w:hAnsi="宋体" w:hint="eastAsia"/>
          <w:szCs w:val="30"/>
          <w:lang w:val="zh-CN"/>
        </w:rPr>
        <w:t>名评委，其中1名未参加网络评审。哲学</w:t>
      </w:r>
      <w:proofErr w:type="gramStart"/>
      <w:r w:rsidRPr="0058330E">
        <w:rPr>
          <w:rFonts w:ascii="仿宋_GB2312" w:eastAsia="仿宋_GB2312" w:hAnsi="宋体" w:hint="eastAsia"/>
          <w:szCs w:val="30"/>
          <w:lang w:val="zh-CN"/>
        </w:rPr>
        <w:t>社会科学类按大类</w:t>
      </w:r>
      <w:proofErr w:type="gramEnd"/>
      <w:r w:rsidRPr="0058330E">
        <w:rPr>
          <w:rFonts w:ascii="仿宋_GB2312" w:eastAsia="仿宋_GB2312" w:hAnsi="宋体" w:hint="eastAsia"/>
          <w:szCs w:val="30"/>
          <w:lang w:val="zh-CN"/>
        </w:rPr>
        <w:t>设组长1名。</w:t>
      </w:r>
    </w:p>
    <w:p w:rsid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三､评审方式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1.网络评审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参赛团队通过网络申报作品，按照作品性质申报到所属类别，通过组委会审核后，网络系统随机将1篇作品分配给3名不同评委，评委登录网络按照评审细则对每个作品打分填写评语；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根据每个专家评委的平均给分值，对所有评委评分进行标准化处理，根据标准化处理后的评分，综合统计每篇作品在3位评委处所获得平均分，此平均分即为作品得分；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将所有作品得分排序，分类别确定获奖作品。根据网络评审结果，评选出13%-15%的作品为一等奖和入围特等奖答辩作品，20％的作品为二等奖，40％的作品为三等奖。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2.特等奖答辩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入围特等奖答辩作品需在接到通知后两天内向所属类别竞赛办公室（分别设在</w:t>
      </w:r>
      <w:r w:rsidR="003E29D4">
        <w:rPr>
          <w:rFonts w:ascii="仿宋_GB2312" w:eastAsia="仿宋_GB2312" w:hAnsi="宋体" w:hint="eastAsia"/>
          <w:szCs w:val="30"/>
          <w:lang w:val="zh-CN"/>
        </w:rPr>
        <w:t>北京师范大学</w:t>
      </w:r>
      <w:r w:rsidRPr="0058330E">
        <w:rPr>
          <w:rFonts w:ascii="仿宋_GB2312" w:eastAsia="仿宋_GB2312" w:hAnsi="宋体" w:hint="eastAsia"/>
          <w:szCs w:val="30"/>
          <w:lang w:val="zh-CN"/>
        </w:rPr>
        <w:t>和</w:t>
      </w:r>
      <w:r w:rsidR="003E29D4">
        <w:rPr>
          <w:rFonts w:ascii="仿宋_GB2312" w:eastAsia="仿宋_GB2312" w:hAnsi="宋体" w:hint="eastAsia"/>
          <w:szCs w:val="30"/>
          <w:lang w:val="zh-CN"/>
        </w:rPr>
        <w:t>中国人民公安大学</w:t>
      </w:r>
      <w:r w:rsidRPr="0058330E">
        <w:rPr>
          <w:rFonts w:ascii="仿宋_GB2312" w:eastAsia="仿宋_GB2312" w:hAnsi="宋体" w:hint="eastAsia"/>
          <w:szCs w:val="30"/>
          <w:lang w:val="zh-CN"/>
        </w:rPr>
        <w:t>）提交纸质文本一式五份，参加特等奖答辩的专家将在答辩前预审作品文本。现场答辩期间，专家评审委员会将审看作品附带模型及实物，每个评委须向自己负责评审的作品至少询问一次。</w:t>
      </w:r>
    </w:p>
    <w:p w:rsidR="0058330E" w:rsidRPr="0058330E" w:rsidRDefault="0058330E" w:rsidP="0058330E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 w:rsidRPr="0058330E">
        <w:rPr>
          <w:rFonts w:ascii="仿宋_GB2312" w:eastAsia="仿宋_GB2312" w:hAnsi="宋体" w:hint="eastAsia"/>
          <w:szCs w:val="30"/>
          <w:lang w:val="zh-CN"/>
        </w:rPr>
        <w:t>自然科学类和科技发明类作品按小类进行布展，评委通过</w:t>
      </w:r>
      <w:proofErr w:type="gramStart"/>
      <w:r w:rsidRPr="0058330E">
        <w:rPr>
          <w:rFonts w:ascii="仿宋_GB2312" w:eastAsia="仿宋_GB2312" w:hAnsi="宋体" w:hint="eastAsia"/>
          <w:szCs w:val="30"/>
          <w:lang w:val="zh-CN"/>
        </w:rPr>
        <w:t>现场问辩的</w:t>
      </w:r>
      <w:proofErr w:type="gramEnd"/>
      <w:r w:rsidRPr="0058330E">
        <w:rPr>
          <w:rFonts w:ascii="仿宋_GB2312" w:eastAsia="仿宋_GB2312" w:hAnsi="宋体" w:hint="eastAsia"/>
          <w:szCs w:val="30"/>
          <w:lang w:val="zh-CN"/>
        </w:rPr>
        <w:t>方式进行评比。</w:t>
      </w:r>
      <w:proofErr w:type="gramStart"/>
      <w:r w:rsidRPr="0058330E">
        <w:rPr>
          <w:rFonts w:ascii="仿宋_GB2312" w:eastAsia="仿宋_GB2312" w:hAnsi="宋体" w:hint="eastAsia"/>
          <w:szCs w:val="30"/>
          <w:lang w:val="zh-CN"/>
        </w:rPr>
        <w:t>问辩结束</w:t>
      </w:r>
      <w:proofErr w:type="gramEnd"/>
      <w:r w:rsidRPr="0058330E">
        <w:rPr>
          <w:rFonts w:ascii="仿宋_GB2312" w:eastAsia="仿宋_GB2312" w:hAnsi="宋体" w:hint="eastAsia"/>
          <w:szCs w:val="30"/>
          <w:lang w:val="zh-CN"/>
        </w:rPr>
        <w:t>后每小类3名专家分别对作品打分，根据打分排序，经3名专家讨论，组长复核并同意后确定</w:t>
      </w:r>
      <w:r w:rsidRPr="0058330E">
        <w:rPr>
          <w:rFonts w:ascii="仿宋_GB2312" w:eastAsia="仿宋_GB2312" w:hAnsi="宋体" w:hint="eastAsia"/>
          <w:szCs w:val="30"/>
          <w:lang w:val="zh-CN"/>
        </w:rPr>
        <w:lastRenderedPageBreak/>
        <w:t>特等奖作品，未获特等奖作品获一等奖；</w:t>
      </w:r>
    </w:p>
    <w:p w:rsidR="00B35133" w:rsidRPr="0058330E" w:rsidRDefault="0058330E" w:rsidP="004A4B77">
      <w:pPr>
        <w:pStyle w:val="a5"/>
        <w:spacing w:line="520" w:lineRule="exact"/>
        <w:ind w:firstLineChars="200" w:firstLine="600"/>
      </w:pPr>
      <w:r w:rsidRPr="0058330E">
        <w:rPr>
          <w:rFonts w:ascii="仿宋_GB2312" w:eastAsia="仿宋_GB2312" w:hAnsi="宋体" w:hint="eastAsia"/>
          <w:szCs w:val="30"/>
          <w:lang w:val="zh-CN"/>
        </w:rPr>
        <w:t>哲学</w:t>
      </w:r>
      <w:proofErr w:type="gramStart"/>
      <w:r w:rsidRPr="0058330E">
        <w:rPr>
          <w:rFonts w:ascii="仿宋_GB2312" w:eastAsia="仿宋_GB2312" w:hAnsi="宋体" w:hint="eastAsia"/>
          <w:szCs w:val="30"/>
          <w:lang w:val="zh-CN"/>
        </w:rPr>
        <w:t>社会科学类按大类</w:t>
      </w:r>
      <w:proofErr w:type="gramEnd"/>
      <w:r w:rsidRPr="0058330E">
        <w:rPr>
          <w:rFonts w:ascii="仿宋_GB2312" w:eastAsia="仿宋_GB2312" w:hAnsi="宋体" w:hint="eastAsia"/>
          <w:szCs w:val="30"/>
          <w:lang w:val="zh-CN"/>
        </w:rPr>
        <w:t>由作者进行陈述，现场提供PPT演示设备，专家</w:t>
      </w:r>
      <w:proofErr w:type="gramStart"/>
      <w:r w:rsidRPr="0058330E">
        <w:rPr>
          <w:rFonts w:ascii="仿宋_GB2312" w:eastAsia="仿宋_GB2312" w:hAnsi="宋体" w:hint="eastAsia"/>
          <w:szCs w:val="30"/>
          <w:lang w:val="zh-CN"/>
        </w:rPr>
        <w:t>通过问辩的</w:t>
      </w:r>
      <w:proofErr w:type="gramEnd"/>
      <w:r w:rsidRPr="0058330E">
        <w:rPr>
          <w:rFonts w:ascii="仿宋_GB2312" w:eastAsia="仿宋_GB2312" w:hAnsi="宋体" w:hint="eastAsia"/>
          <w:szCs w:val="30"/>
          <w:lang w:val="zh-CN"/>
        </w:rPr>
        <w:t>方式进行评比。答辩结束后12名专家分别对作品打分，根据打分排序，经专家讨论，组长复核并同意后确定特等奖作品，未获特等奖作品获一等奖。</w:t>
      </w:r>
    </w:p>
    <w:sectPr w:rsidR="00B35133" w:rsidRPr="0058330E" w:rsidSect="00B5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E8" w:rsidRDefault="005837E8" w:rsidP="0058330E">
      <w:r>
        <w:separator/>
      </w:r>
    </w:p>
  </w:endnote>
  <w:endnote w:type="continuationSeparator" w:id="0">
    <w:p w:rsidR="005837E8" w:rsidRDefault="005837E8" w:rsidP="0058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E8" w:rsidRDefault="005837E8" w:rsidP="0058330E">
      <w:r>
        <w:separator/>
      </w:r>
    </w:p>
  </w:footnote>
  <w:footnote w:type="continuationSeparator" w:id="0">
    <w:p w:rsidR="005837E8" w:rsidRDefault="005837E8" w:rsidP="00583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3BE"/>
    <w:rsid w:val="00001AF8"/>
    <w:rsid w:val="003E29D4"/>
    <w:rsid w:val="004546B8"/>
    <w:rsid w:val="004863BE"/>
    <w:rsid w:val="004A4B77"/>
    <w:rsid w:val="004E4CD5"/>
    <w:rsid w:val="00515B32"/>
    <w:rsid w:val="0058330E"/>
    <w:rsid w:val="005837E8"/>
    <w:rsid w:val="00790F45"/>
    <w:rsid w:val="00803DC4"/>
    <w:rsid w:val="00994A51"/>
    <w:rsid w:val="00B35133"/>
    <w:rsid w:val="00B557F4"/>
    <w:rsid w:val="00BA0150"/>
    <w:rsid w:val="00D2377F"/>
    <w:rsid w:val="00D9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30E"/>
    <w:rPr>
      <w:sz w:val="18"/>
      <w:szCs w:val="18"/>
    </w:rPr>
  </w:style>
  <w:style w:type="paragraph" w:styleId="a5">
    <w:name w:val="Body Text"/>
    <w:basedOn w:val="a"/>
    <w:link w:val="Char1"/>
    <w:rsid w:val="0058330E"/>
    <w:rPr>
      <w:rFonts w:ascii="Times New Roman" w:eastAsia="宋体" w:hAnsi="Times New Roman" w:cs="Times New Roman"/>
      <w:sz w:val="30"/>
      <w:szCs w:val="20"/>
    </w:rPr>
  </w:style>
  <w:style w:type="character" w:customStyle="1" w:styleId="Char1">
    <w:name w:val="正文文本 Char"/>
    <w:basedOn w:val="a0"/>
    <w:link w:val="a5"/>
    <w:rsid w:val="0058330E"/>
    <w:rPr>
      <w:rFonts w:ascii="Times New Roman" w:eastAsia="宋体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30E"/>
    <w:rPr>
      <w:sz w:val="18"/>
      <w:szCs w:val="18"/>
    </w:rPr>
  </w:style>
  <w:style w:type="paragraph" w:styleId="a5">
    <w:name w:val="Body Text"/>
    <w:basedOn w:val="a"/>
    <w:link w:val="Char1"/>
    <w:rsid w:val="0058330E"/>
    <w:rPr>
      <w:rFonts w:ascii="Times New Roman" w:eastAsia="宋体" w:hAnsi="Times New Roman" w:cs="Times New Roman"/>
      <w:sz w:val="30"/>
      <w:szCs w:val="20"/>
    </w:rPr>
  </w:style>
  <w:style w:type="character" w:customStyle="1" w:styleId="Char1">
    <w:name w:val="正文文本 Char"/>
    <w:basedOn w:val="a0"/>
    <w:link w:val="a5"/>
    <w:rsid w:val="0058330E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stylesWithEffects.xml" Type="http://schemas.microsoft.com/office/2007/relationships/stylesWithEffect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190</Words>
  <Characters>1086</Characters>
  <Application>Microsoft Office Word</Application>
  <DocSecurity>0</DocSecurity>
  <Lines>9</Lines>
  <Paragraphs>2</Paragraphs>
  <ScaleCrop>false</ScaleCrop>
  <Company>http://sdwm.org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2015-03-06T08:02:00Z</dcterms:created>
  <dc:creator>深度完美技术论坛</dc:creator>
  <cp:lastModifiedBy>Lenovo</cp:lastModifiedBy>
  <dcterms:modified xsi:type="dcterms:W3CDTF">2017-03-22T11:53:00Z</dcterms:modified>
  <cp:revision>8</cp:revision>
</cp:coreProperties>
</file>